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6"/>
        <w:gridCol w:w="4850"/>
      </w:tblGrid>
      <w:tr w:rsidR="00BD2CC1" w:rsidRPr="0039195C" w:rsidTr="00CE5F66">
        <w:trPr>
          <w:trHeight w:val="5245"/>
        </w:trPr>
        <w:tc>
          <w:tcPr>
            <w:tcW w:w="4786" w:type="dxa"/>
          </w:tcPr>
          <w:p w:rsidR="00BD2CC1" w:rsidRDefault="00A007E7" w:rsidP="00BD2CC1">
            <w:pPr>
              <w:jc w:val="center"/>
            </w:pPr>
            <w:r w:rsidRPr="00343272">
              <w:rPr>
                <w:noProof/>
              </w:rPr>
              <w:drawing>
                <wp:inline distT="0" distB="0" distL="0" distR="0">
                  <wp:extent cx="807720" cy="86106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2CC1" w:rsidRPr="00B15B08" w:rsidRDefault="00BD2CC1" w:rsidP="00BD2CC1">
            <w:pPr>
              <w:jc w:val="center"/>
              <w:rPr>
                <w:sz w:val="12"/>
                <w:szCs w:val="12"/>
                <w:lang w:val="en-US"/>
              </w:rPr>
            </w:pPr>
          </w:p>
          <w:p w:rsidR="009129AB" w:rsidRDefault="009129AB" w:rsidP="009129AB">
            <w:pPr>
              <w:jc w:val="center"/>
              <w:rPr>
                <w:b/>
                <w:spacing w:val="6"/>
                <w:sz w:val="25"/>
                <w:szCs w:val="25"/>
              </w:rPr>
            </w:pPr>
            <w:r>
              <w:rPr>
                <w:b/>
                <w:spacing w:val="6"/>
                <w:sz w:val="25"/>
                <w:szCs w:val="25"/>
              </w:rPr>
              <w:t>Администрация Губернатора</w:t>
            </w:r>
          </w:p>
          <w:p w:rsidR="009129AB" w:rsidRDefault="009129AB" w:rsidP="009129AB">
            <w:pPr>
              <w:jc w:val="center"/>
              <w:rPr>
                <w:b/>
                <w:spacing w:val="6"/>
                <w:sz w:val="25"/>
                <w:szCs w:val="25"/>
              </w:rPr>
            </w:pPr>
            <w:r>
              <w:rPr>
                <w:b/>
                <w:spacing w:val="6"/>
                <w:sz w:val="25"/>
                <w:szCs w:val="25"/>
              </w:rPr>
              <w:t>Самарской области</w:t>
            </w:r>
          </w:p>
          <w:p w:rsidR="009129AB" w:rsidRDefault="009129AB" w:rsidP="009129AB">
            <w:pPr>
              <w:jc w:val="center"/>
              <w:rPr>
                <w:b/>
                <w:sz w:val="6"/>
                <w:szCs w:val="25"/>
              </w:rPr>
            </w:pPr>
          </w:p>
          <w:p w:rsidR="009129AB" w:rsidRDefault="009129AB" w:rsidP="009129AB">
            <w:pPr>
              <w:jc w:val="center"/>
              <w:rPr>
                <w:b/>
                <w:spacing w:val="6"/>
                <w:sz w:val="25"/>
                <w:szCs w:val="25"/>
              </w:rPr>
            </w:pPr>
            <w:r>
              <w:rPr>
                <w:b/>
                <w:spacing w:val="6"/>
                <w:sz w:val="25"/>
                <w:szCs w:val="25"/>
              </w:rPr>
              <w:t>Департамент</w:t>
            </w:r>
          </w:p>
          <w:p w:rsidR="009129AB" w:rsidRDefault="009129AB" w:rsidP="009129AB">
            <w:pPr>
              <w:jc w:val="center"/>
              <w:rPr>
                <w:b/>
                <w:spacing w:val="6"/>
                <w:sz w:val="25"/>
                <w:szCs w:val="25"/>
              </w:rPr>
            </w:pPr>
            <w:r>
              <w:rPr>
                <w:b/>
                <w:spacing w:val="6"/>
                <w:sz w:val="25"/>
                <w:szCs w:val="25"/>
              </w:rPr>
              <w:t xml:space="preserve">кадровой политики </w:t>
            </w:r>
          </w:p>
          <w:p w:rsidR="009129AB" w:rsidRDefault="009129AB" w:rsidP="009129AB">
            <w:pPr>
              <w:jc w:val="center"/>
              <w:rPr>
                <w:b/>
                <w:spacing w:val="6"/>
                <w:sz w:val="25"/>
                <w:szCs w:val="25"/>
              </w:rPr>
            </w:pPr>
            <w:r>
              <w:rPr>
                <w:b/>
                <w:spacing w:val="6"/>
                <w:sz w:val="25"/>
                <w:szCs w:val="25"/>
              </w:rPr>
              <w:t>и государственного управления</w:t>
            </w:r>
          </w:p>
          <w:p w:rsidR="009129AB" w:rsidRDefault="009129AB" w:rsidP="009129AB">
            <w:pPr>
              <w:jc w:val="center"/>
              <w:rPr>
                <w:b/>
                <w:sz w:val="8"/>
              </w:rPr>
            </w:pPr>
          </w:p>
          <w:p w:rsidR="009129AB" w:rsidRDefault="009129AB" w:rsidP="009129AB">
            <w:pPr>
              <w:jc w:val="center"/>
              <w:rPr>
                <w:spacing w:val="-6"/>
              </w:rPr>
            </w:pPr>
            <w:smartTag w:uri="urn:schemas-microsoft-com:office:smarttags" w:element="metricconverter">
              <w:smartTagPr>
                <w:attr w:name="ProductID" w:val="433006, г"/>
              </w:smartTagPr>
              <w:r>
                <w:rPr>
                  <w:spacing w:val="-6"/>
                </w:rPr>
                <w:t>433006, г</w:t>
              </w:r>
            </w:smartTag>
            <w:r>
              <w:rPr>
                <w:spacing w:val="-6"/>
              </w:rPr>
              <w:t>. Самара</w:t>
            </w:r>
          </w:p>
          <w:p w:rsidR="009129AB" w:rsidRDefault="009129AB" w:rsidP="009129AB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ул. Молодогвардейская, 210,</w:t>
            </w:r>
          </w:p>
          <w:p w:rsidR="009129AB" w:rsidRDefault="00DC1F0D" w:rsidP="009129AB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Телефон: 214-48-08</w:t>
            </w:r>
          </w:p>
          <w:p w:rsidR="009129AB" w:rsidRDefault="009129AB" w:rsidP="009129AB">
            <w:pPr>
              <w:jc w:val="center"/>
              <w:rPr>
                <w:spacing w:val="-6"/>
              </w:rPr>
            </w:pPr>
            <w:r>
              <w:rPr>
                <w:spacing w:val="-6"/>
                <w:lang w:val="en-US"/>
              </w:rPr>
              <w:t>E</w:t>
            </w:r>
            <w:r>
              <w:rPr>
                <w:spacing w:val="-6"/>
              </w:rPr>
              <w:t>-</w:t>
            </w:r>
            <w:r>
              <w:rPr>
                <w:spacing w:val="-6"/>
                <w:lang w:val="en-US"/>
              </w:rPr>
              <w:t>mail</w:t>
            </w:r>
            <w:r>
              <w:rPr>
                <w:spacing w:val="-6"/>
              </w:rPr>
              <w:t xml:space="preserve">: </w:t>
            </w:r>
            <w:hyperlink r:id="rId8" w:history="1">
              <w:r>
                <w:rPr>
                  <w:rStyle w:val="a4"/>
                  <w:spacing w:val="-6"/>
                  <w:lang w:val="en-US"/>
                </w:rPr>
                <w:t>apparat</w:t>
              </w:r>
              <w:r>
                <w:rPr>
                  <w:rStyle w:val="a4"/>
                  <w:spacing w:val="-6"/>
                </w:rPr>
                <w:t>@</w:t>
              </w:r>
              <w:r>
                <w:rPr>
                  <w:rStyle w:val="a4"/>
                  <w:spacing w:val="-6"/>
                  <w:lang w:val="en-US"/>
                </w:rPr>
                <w:t>samregion</w:t>
              </w:r>
              <w:r>
                <w:rPr>
                  <w:rStyle w:val="a4"/>
                  <w:spacing w:val="-6"/>
                </w:rPr>
                <w:t>.</w:t>
              </w:r>
              <w:r>
                <w:rPr>
                  <w:rStyle w:val="a4"/>
                  <w:spacing w:val="-6"/>
                  <w:lang w:val="en-US"/>
                </w:rPr>
                <w:t>ru</w:t>
              </w:r>
            </w:hyperlink>
          </w:p>
          <w:sdt>
            <w:sdtPr>
              <w:rPr>
                <w:color w:val="FFFFFF" w:themeColor="background1"/>
                <w:sz w:val="10"/>
                <w:szCs w:val="10"/>
                <w:u w:val="single"/>
              </w:rPr>
              <w:id w:val="-1574656559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rFonts w:ascii="Tahoma" w:hAnsi="Tahoma" w:cs="Tahoma"/>
                <w:sz w:val="4"/>
                <w:szCs w:val="4"/>
              </w:rPr>
            </w:sdtEndPr>
            <w:sdtContent>
              <w:p w:rsidR="002F182D" w:rsidRPr="002F182D" w:rsidRDefault="002F182D" w:rsidP="002F182D">
                <w:pPr>
                  <w:jc w:val="center"/>
                  <w:rPr>
                    <w:color w:val="FFFFFF" w:themeColor="background1"/>
                    <w:sz w:val="10"/>
                    <w:szCs w:val="10"/>
                  </w:rPr>
                </w:pPr>
              </w:p>
              <w:p w:rsidR="002F182D" w:rsidRPr="002F182D" w:rsidRDefault="002F182D" w:rsidP="002F182D">
                <w:pPr>
                  <w:ind w:firstLine="1026"/>
                  <w:rPr>
                    <w:rFonts w:ascii="Tahoma" w:hAnsi="Tahoma" w:cs="Tahoma"/>
                    <w:color w:val="FFFFFF" w:themeColor="background1"/>
                    <w:sz w:val="4"/>
                    <w:szCs w:val="4"/>
                  </w:rPr>
                </w:pPr>
                <w:r w:rsidRPr="002F182D">
                  <w:rPr>
                    <w:rFonts w:ascii="Tahoma" w:hAnsi="Tahoma" w:cs="Tahoma"/>
                    <w:color w:val="FFFFFF" w:themeColor="background1"/>
                    <w:sz w:val="4"/>
                    <w:szCs w:val="4"/>
                  </w:rPr>
                  <w:t>[МЕСТО ДЛЯ ШТАМПА]</w:t>
                </w:r>
              </w:p>
            </w:sdtContent>
          </w:sdt>
          <w:p w:rsidR="00C5270B" w:rsidRDefault="00C5270B" w:rsidP="00C5270B">
            <w:pPr>
              <w:jc w:val="center"/>
              <w:rPr>
                <w:lang w:val="en-US"/>
              </w:rPr>
            </w:pPr>
            <w:r w:rsidRPr="00AA59E5">
              <w:rPr>
                <w:position w:val="-10"/>
                <w:lang w:val="en-US"/>
              </w:rPr>
              <w:object w:dxaOrig="150" w:dyaOrig="2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.5pt;height:13.5pt" o:ole="">
                  <v:imagedata r:id="rId9" o:title=""/>
                </v:shape>
                <o:OLEObject Type="Embed" ProgID="Equation.3" ShapeID="_x0000_i1025" DrawAspect="Content" ObjectID="_1727699863" r:id="rId10"/>
              </w:object>
            </w:r>
            <w:r>
              <w:rPr>
                <w:position w:val="-10"/>
              </w:rPr>
              <w:t xml:space="preserve">№  </w:t>
            </w:r>
            <w:r w:rsidRPr="00AA59E5">
              <w:rPr>
                <w:position w:val="-10"/>
                <w:lang w:val="en-US"/>
              </w:rPr>
              <w:object w:dxaOrig="195" w:dyaOrig="270">
                <v:shape id="_x0000_i1026" type="#_x0000_t75" style="width:9.75pt;height:13.5pt" o:ole="">
                  <v:imagedata r:id="rId9" o:title=""/>
                </v:shape>
                <o:OLEObject Type="Embed" ProgID="Equation.3" ShapeID="_x0000_i1026" DrawAspect="Content" ObjectID="_1727699864" r:id="rId11"/>
              </w:object>
            </w:r>
          </w:p>
          <w:p w:rsidR="00BD2CC1" w:rsidRPr="00C17069" w:rsidRDefault="00BD2CC1" w:rsidP="00BD2CC1">
            <w:pPr>
              <w:jc w:val="center"/>
              <w:rPr>
                <w:sz w:val="16"/>
                <w:szCs w:val="16"/>
              </w:rPr>
            </w:pPr>
          </w:p>
          <w:p w:rsidR="00BD2CC1" w:rsidRPr="00C17069" w:rsidRDefault="00BD2CC1" w:rsidP="00BD2CC1">
            <w:pPr>
              <w:jc w:val="center"/>
            </w:pPr>
            <w:r>
              <w:t>на № _____________________________________</w:t>
            </w:r>
          </w:p>
        </w:tc>
        <w:tc>
          <w:tcPr>
            <w:tcW w:w="4850" w:type="dxa"/>
          </w:tcPr>
          <w:p w:rsidR="00BD2CC1" w:rsidRDefault="00BD2CC1" w:rsidP="00BD2CC1">
            <w:pPr>
              <w:pStyle w:val="a5"/>
              <w:ind w:left="35"/>
            </w:pPr>
          </w:p>
          <w:p w:rsidR="003F3661" w:rsidRDefault="003F3661" w:rsidP="00BD2CC1">
            <w:pPr>
              <w:pStyle w:val="a5"/>
              <w:ind w:left="35"/>
            </w:pPr>
          </w:p>
          <w:p w:rsidR="003F3661" w:rsidRDefault="003F3661" w:rsidP="00BD2CC1">
            <w:pPr>
              <w:pStyle w:val="a5"/>
              <w:ind w:left="35"/>
            </w:pPr>
          </w:p>
          <w:p w:rsidR="003F3661" w:rsidRDefault="003F3661" w:rsidP="00BD2CC1">
            <w:pPr>
              <w:pStyle w:val="a5"/>
              <w:ind w:left="35"/>
            </w:pPr>
          </w:p>
          <w:p w:rsidR="003F3661" w:rsidRDefault="003F3661" w:rsidP="00BD2CC1">
            <w:pPr>
              <w:pStyle w:val="a5"/>
              <w:ind w:left="35"/>
            </w:pPr>
          </w:p>
          <w:p w:rsidR="003F3661" w:rsidRPr="00BD2CC1" w:rsidRDefault="003F3661" w:rsidP="00BD2CC1">
            <w:pPr>
              <w:pStyle w:val="a5"/>
              <w:ind w:left="35"/>
            </w:pPr>
            <w:r>
              <w:rPr>
                <w:szCs w:val="28"/>
              </w:rPr>
              <w:t xml:space="preserve">Руководителям </w:t>
            </w:r>
            <w:r>
              <w:rPr>
                <w:szCs w:val="28"/>
              </w:rPr>
              <w:br/>
              <w:t xml:space="preserve">органов исполнительной власти </w:t>
            </w:r>
            <w:r>
              <w:rPr>
                <w:szCs w:val="28"/>
              </w:rPr>
              <w:br/>
              <w:t>(государственной власти)</w:t>
            </w:r>
            <w:r>
              <w:rPr>
                <w:szCs w:val="28"/>
              </w:rPr>
              <w:br/>
              <w:t>Самарской области</w:t>
            </w:r>
          </w:p>
          <w:p w:rsidR="00BD2CC1" w:rsidRDefault="00BD2CC1" w:rsidP="00BD2CC1">
            <w:pPr>
              <w:pStyle w:val="a5"/>
              <w:jc w:val="left"/>
            </w:pPr>
          </w:p>
          <w:p w:rsidR="00BD2CC1" w:rsidRPr="00FF0E8C" w:rsidRDefault="00BD2CC1" w:rsidP="00BD2CC1">
            <w:pPr>
              <w:pStyle w:val="a5"/>
              <w:ind w:left="35"/>
            </w:pPr>
          </w:p>
        </w:tc>
      </w:tr>
    </w:tbl>
    <w:p w:rsidR="00D427DB" w:rsidRDefault="00D427DB"/>
    <w:p w:rsidR="002F182D" w:rsidRDefault="002F182D"/>
    <w:p w:rsidR="003F3661" w:rsidRDefault="003F3661" w:rsidP="003F366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Уважаемые коллеги!</w:t>
      </w:r>
    </w:p>
    <w:p w:rsidR="003F3661" w:rsidRDefault="003F3661" w:rsidP="003F3661">
      <w:pPr>
        <w:spacing w:line="360" w:lineRule="auto"/>
        <w:jc w:val="center"/>
        <w:rPr>
          <w:sz w:val="28"/>
          <w:szCs w:val="28"/>
        </w:rPr>
      </w:pPr>
    </w:p>
    <w:p w:rsidR="003F3661" w:rsidRDefault="003F3661" w:rsidP="003F366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Губернатора Самарской области от 18.06.2019 № 100 объявляется конкурс на включение в молодежный кадровый резерв Самарской области (далее – Конкурс).  </w:t>
      </w:r>
    </w:p>
    <w:p w:rsidR="003F3661" w:rsidRDefault="003F3661" w:rsidP="003F366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Право на участие в Конкурсе имеют граждане от 18 до 30 лет, имеющие высшее образование, и студенты образовательных организаций высшего образования.</w:t>
      </w:r>
    </w:p>
    <w:p w:rsidR="003F3661" w:rsidRDefault="003F3661" w:rsidP="003F366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текущем году подача документов осуществляется до 2 ноября   2022 г. (включительно) в электронном виде через информационную систему кадрового потенциала Самарской области «</w:t>
      </w:r>
      <w:proofErr w:type="spellStart"/>
      <w:r>
        <w:rPr>
          <w:sz w:val="28"/>
          <w:szCs w:val="28"/>
        </w:rPr>
        <w:t>Кадросфе</w:t>
      </w:r>
      <w:r>
        <w:rPr>
          <w:sz w:val="28"/>
          <w:szCs w:val="28"/>
        </w:rPr>
        <w:t>ра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– </w:t>
      </w:r>
      <w:proofErr w:type="spellStart"/>
      <w:r>
        <w:rPr>
          <w:sz w:val="28"/>
          <w:szCs w:val="28"/>
        </w:rPr>
        <w:t>Кадросфера</w:t>
      </w:r>
      <w:proofErr w:type="spellEnd"/>
      <w:r>
        <w:rPr>
          <w:sz w:val="28"/>
          <w:szCs w:val="28"/>
        </w:rPr>
        <w:t xml:space="preserve">). Для участия в Конкурсе необходимо создать учетную запись на сайте </w:t>
      </w:r>
      <w:proofErr w:type="spellStart"/>
      <w:r>
        <w:rPr>
          <w:sz w:val="28"/>
          <w:szCs w:val="28"/>
        </w:rPr>
        <w:t>Кадросферы</w:t>
      </w:r>
      <w:proofErr w:type="spellEnd"/>
      <w:r>
        <w:rPr>
          <w:sz w:val="28"/>
          <w:szCs w:val="28"/>
        </w:rPr>
        <w:t xml:space="preserve"> (</w:t>
      </w:r>
      <w:hyperlink r:id="rId12">
        <w:r>
          <w:rPr>
            <w:color w:val="1155CC"/>
            <w:sz w:val="28"/>
            <w:szCs w:val="28"/>
            <w:u w:val="single"/>
          </w:rPr>
          <w:t>https://competitions.kadrosfera.ru/</w:t>
        </w:r>
      </w:hyperlink>
      <w:r>
        <w:rPr>
          <w:sz w:val="28"/>
          <w:szCs w:val="28"/>
        </w:rPr>
        <w:t>), выбрать Конкурс и направления, загрузить документы согласно перечню в приложении.</w:t>
      </w:r>
    </w:p>
    <w:p w:rsidR="003F3661" w:rsidRDefault="003F3661" w:rsidP="003F366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6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учетом вышеизложенного просим вас оказать содействие в  информировании и опубликовать объявление о Конкурсе в соответствующем разделе на официальном сайте и информационных порталах вашего органа. Также </w:t>
      </w:r>
      <w:r>
        <w:rPr>
          <w:sz w:val="28"/>
          <w:szCs w:val="28"/>
        </w:rPr>
        <w:lastRenderedPageBreak/>
        <w:t xml:space="preserve">просим уведомить сотрудников вашего органа власти и сотрудников подведомственных учреждений о возможности принять участие в Конкурсе. </w:t>
      </w:r>
    </w:p>
    <w:p w:rsidR="003F3661" w:rsidRDefault="003F3661" w:rsidP="003F366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6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Контактные лица: Лапшина Алена Юрьевна, консультант управления профессионального развития департамента кадровой политики и государственного управления Администрации Губернатора Самарской области, тел.: 8-937-100-81-67;</w:t>
      </w:r>
    </w:p>
    <w:p w:rsidR="003F3661" w:rsidRDefault="003F3661" w:rsidP="003F3661">
      <w:pPr>
        <w:spacing w:line="360" w:lineRule="auto"/>
        <w:ind w:firstLine="709"/>
        <w:jc w:val="both"/>
      </w:pPr>
      <w:proofErr w:type="spellStart"/>
      <w:r>
        <w:rPr>
          <w:sz w:val="28"/>
          <w:szCs w:val="28"/>
        </w:rPr>
        <w:t>Шепилова</w:t>
      </w:r>
      <w:proofErr w:type="spellEnd"/>
      <w:r>
        <w:rPr>
          <w:sz w:val="28"/>
          <w:szCs w:val="28"/>
        </w:rPr>
        <w:t xml:space="preserve"> Анастасия Григорьевна, </w:t>
      </w:r>
      <w:r>
        <w:rPr>
          <w:sz w:val="28"/>
          <w:szCs w:val="28"/>
          <w:highlight w:val="white"/>
        </w:rPr>
        <w:t xml:space="preserve">начальник проектного отдела АНОО ДПО </w:t>
      </w:r>
      <w:r>
        <w:rPr>
          <w:highlight w:val="white"/>
        </w:rPr>
        <w:t>«</w:t>
      </w:r>
      <w:r>
        <w:rPr>
          <w:sz w:val="28"/>
          <w:szCs w:val="28"/>
          <w:highlight w:val="white"/>
        </w:rPr>
        <w:t>Таволга</w:t>
      </w:r>
      <w:r>
        <w:rPr>
          <w:highlight w:val="white"/>
        </w:rPr>
        <w:t xml:space="preserve">», </w:t>
      </w:r>
      <w:r>
        <w:rPr>
          <w:sz w:val="28"/>
          <w:szCs w:val="28"/>
        </w:rPr>
        <w:t>тел.: 8-960-829-14-80.</w:t>
      </w:r>
    </w:p>
    <w:p w:rsidR="002F182D" w:rsidRDefault="003F3661" w:rsidP="003F3661">
      <w:pPr>
        <w:ind w:firstLine="709"/>
      </w:pPr>
      <w:r>
        <w:rPr>
          <w:sz w:val="28"/>
          <w:szCs w:val="28"/>
        </w:rPr>
        <w:t>Приложение: на 1 л. в 1 экз.</w:t>
      </w:r>
    </w:p>
    <w:p w:rsidR="002F182D" w:rsidRDefault="002F182D"/>
    <w:p w:rsidR="002F182D" w:rsidRDefault="002F182D"/>
    <w:sdt>
      <w:sdtPr>
        <w:id w:val="1584412772"/>
        <w:lock w:val="sdtContentLocked"/>
        <w:placeholder>
          <w:docPart w:val="DefaultPlaceholder_1082065158"/>
        </w:placeholder>
        <w:group/>
      </w:sdtPr>
      <w:sdtEndPr/>
      <w:sdtContent>
        <w:p w:rsidR="002F182D" w:rsidRDefault="002F182D"/>
        <w:tbl>
          <w:tblPr>
            <w:tblStyle w:val="a3"/>
            <w:tblW w:w="9690" w:type="dxa"/>
            <w:tblInd w:w="57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3261"/>
            <w:gridCol w:w="4252"/>
            <w:gridCol w:w="2177"/>
          </w:tblGrid>
          <w:tr w:rsidR="000D1D01" w:rsidRPr="009E3502" w:rsidTr="000D1D01">
            <w:trPr>
              <w:cantSplit/>
              <w:trHeight w:val="20"/>
            </w:trPr>
            <w:tc>
              <w:tcPr>
                <w:tcW w:w="3261" w:type="dxa"/>
                <w:tcMar>
                  <w:left w:w="57" w:type="dxa"/>
                  <w:right w:w="57" w:type="dxa"/>
                </w:tcMar>
              </w:tcPr>
              <w:sdt>
                <w:sdtPr>
                  <w:rPr>
                    <w:spacing w:val="-4"/>
                    <w:sz w:val="27"/>
                    <w:szCs w:val="27"/>
                  </w:rPr>
                  <w:id w:val="2078006111"/>
                  <w:placeholder>
                    <w:docPart w:val="DefaultPlaceholder_1082065158"/>
                  </w:placeholder>
                </w:sdtPr>
                <w:sdtEndPr/>
                <w:sdtContent>
                  <w:p w:rsidR="00E2236D" w:rsidRDefault="000D1D01" w:rsidP="00CE5F66">
                    <w:pPr>
                      <w:rPr>
                        <w:spacing w:val="-4"/>
                        <w:sz w:val="27"/>
                        <w:szCs w:val="27"/>
                      </w:rPr>
                    </w:pPr>
                    <w:r>
                      <w:rPr>
                        <w:spacing w:val="-4"/>
                        <w:sz w:val="27"/>
                        <w:szCs w:val="27"/>
                      </w:rPr>
                      <w:t>Руководитель</w:t>
                    </w:r>
                  </w:p>
                  <w:p w:rsidR="000D1D01" w:rsidRPr="009E3502" w:rsidRDefault="000D1D01" w:rsidP="00CE5F66">
                    <w:pPr>
                      <w:rPr>
                        <w:spacing w:val="-4"/>
                        <w:sz w:val="27"/>
                        <w:szCs w:val="27"/>
                      </w:rPr>
                    </w:pPr>
                    <w:r>
                      <w:rPr>
                        <w:spacing w:val="-4"/>
                        <w:sz w:val="27"/>
                        <w:szCs w:val="27"/>
                      </w:rPr>
                      <w:t>департамента</w:t>
                    </w:r>
                  </w:p>
                </w:sdtContent>
              </w:sdt>
            </w:tc>
            <w:tc>
              <w:tcPr>
                <w:tcW w:w="4252" w:type="dxa"/>
                <w:tcMar>
                  <w:left w:w="57" w:type="dxa"/>
                  <w:right w:w="57" w:type="dxa"/>
                </w:tcMar>
              </w:tcPr>
              <w:p w:rsidR="000D1D01" w:rsidRPr="0016292A" w:rsidRDefault="000D1D01" w:rsidP="000D1D01">
                <w:pPr>
                  <w:keepNext/>
                  <w:keepLines/>
                  <w:ind w:left="-57"/>
                  <w:rPr>
                    <w:rFonts w:ascii="Tahoma" w:hAnsi="Tahoma" w:cs="Tahoma"/>
                    <w:lang w:val="en-US"/>
                  </w:rPr>
                </w:pPr>
                <w:r w:rsidRPr="000D1D01">
                  <w:rPr>
                    <w:rFonts w:ascii="Tahoma" w:hAnsi="Tahoma" w:cs="Tahoma"/>
                    <w:color w:val="FFFFFF" w:themeColor="background1"/>
                    <w:lang w:val="en-US"/>
                  </w:rPr>
                  <w:t>[</w:t>
                </w:r>
                <w:r w:rsidRPr="000D1D01">
                  <w:rPr>
                    <w:rFonts w:ascii="Tahoma" w:hAnsi="Tahoma" w:cs="Tahoma"/>
                    <w:color w:val="FFFFFF" w:themeColor="background1"/>
                  </w:rPr>
                  <w:t>МЕСТО ДЛЯ ПОДПИСИ</w:t>
                </w:r>
                <w:r w:rsidRPr="000D1D01">
                  <w:rPr>
                    <w:rFonts w:ascii="Tahoma" w:hAnsi="Tahoma" w:cs="Tahoma"/>
                    <w:color w:val="FFFFFF" w:themeColor="background1"/>
                    <w:lang w:val="en-US"/>
                  </w:rPr>
                  <w:t>]</w:t>
                </w:r>
              </w:p>
              <w:p w:rsidR="000D1D01" w:rsidRDefault="000D1D01" w:rsidP="00B34746">
                <w:pPr>
                  <w:keepNext/>
                  <w:keepLines/>
                  <w:rPr>
                    <w:rFonts w:ascii="Tahoma" w:hAnsi="Tahoma" w:cs="Tahoma"/>
                    <w:color w:val="FFFFFF" w:themeColor="background1"/>
                    <w:spacing w:val="-4"/>
                    <w:sz w:val="27"/>
                    <w:szCs w:val="27"/>
                  </w:rPr>
                </w:pPr>
              </w:p>
              <w:p w:rsidR="000D1D01" w:rsidRDefault="000D1D01" w:rsidP="00B34746">
                <w:pPr>
                  <w:keepNext/>
                  <w:keepLines/>
                  <w:rPr>
                    <w:rFonts w:ascii="Tahoma" w:hAnsi="Tahoma" w:cs="Tahoma"/>
                    <w:color w:val="FFFFFF" w:themeColor="background1"/>
                    <w:spacing w:val="-4"/>
                    <w:sz w:val="27"/>
                    <w:szCs w:val="27"/>
                  </w:rPr>
                </w:pPr>
              </w:p>
              <w:p w:rsidR="000D1D01" w:rsidRDefault="000D1D01" w:rsidP="00B34746">
                <w:pPr>
                  <w:keepNext/>
                  <w:keepLines/>
                  <w:rPr>
                    <w:rFonts w:ascii="Tahoma" w:hAnsi="Tahoma" w:cs="Tahoma"/>
                    <w:color w:val="FFFFFF" w:themeColor="background1"/>
                    <w:spacing w:val="-4"/>
                    <w:sz w:val="27"/>
                    <w:szCs w:val="27"/>
                  </w:rPr>
                </w:pPr>
              </w:p>
              <w:p w:rsidR="000D1D01" w:rsidRDefault="000D1D01" w:rsidP="00B34746">
                <w:pPr>
                  <w:keepNext/>
                  <w:keepLines/>
                  <w:rPr>
                    <w:rFonts w:ascii="Tahoma" w:hAnsi="Tahoma" w:cs="Tahoma"/>
                    <w:color w:val="FFFFFF" w:themeColor="background1"/>
                    <w:spacing w:val="-4"/>
                    <w:sz w:val="27"/>
                    <w:szCs w:val="27"/>
                  </w:rPr>
                </w:pPr>
              </w:p>
              <w:p w:rsidR="000D1D01" w:rsidRPr="009E3502" w:rsidRDefault="000D1D01" w:rsidP="00B34746">
                <w:pPr>
                  <w:keepNext/>
                  <w:keepLines/>
                  <w:rPr>
                    <w:rFonts w:ascii="Tahoma" w:hAnsi="Tahoma" w:cs="Tahoma"/>
                    <w:color w:val="FFFFFF" w:themeColor="background1"/>
                    <w:spacing w:val="-4"/>
                    <w:sz w:val="27"/>
                    <w:szCs w:val="27"/>
                  </w:rPr>
                </w:pPr>
              </w:p>
            </w:tc>
            <w:tc>
              <w:tcPr>
                <w:tcW w:w="2177" w:type="dxa"/>
                <w:tcMar>
                  <w:left w:w="57" w:type="dxa"/>
                  <w:right w:w="57" w:type="dxa"/>
                </w:tcMar>
              </w:tcPr>
              <w:sdt>
                <w:sdtPr>
                  <w:rPr>
                    <w:spacing w:val="-4"/>
                    <w:sz w:val="27"/>
                    <w:szCs w:val="27"/>
                  </w:rPr>
                  <w:id w:val="344057155"/>
                  <w:placeholder>
                    <w:docPart w:val="DefaultPlaceholder_1082065158"/>
                  </w:placeholder>
                </w:sdtPr>
                <w:sdtEndPr/>
                <w:sdtContent>
                  <w:p w:rsidR="00E2236D" w:rsidRDefault="00E2236D" w:rsidP="00B34746">
                    <w:pPr>
                      <w:keepNext/>
                      <w:keepLines/>
                      <w:jc w:val="right"/>
                      <w:rPr>
                        <w:spacing w:val="-4"/>
                        <w:sz w:val="27"/>
                        <w:szCs w:val="27"/>
                      </w:rPr>
                    </w:pPr>
                  </w:p>
                  <w:p w:rsidR="000D1D01" w:rsidRPr="009E3502" w:rsidRDefault="00CE5F66" w:rsidP="00CE5F66">
                    <w:pPr>
                      <w:keepNext/>
                      <w:keepLines/>
                      <w:jc w:val="right"/>
                      <w:rPr>
                        <w:spacing w:val="-4"/>
                        <w:sz w:val="27"/>
                        <w:szCs w:val="27"/>
                      </w:rPr>
                    </w:pPr>
                    <w:proofErr w:type="spellStart"/>
                    <w:r>
                      <w:rPr>
                        <w:spacing w:val="-4"/>
                        <w:sz w:val="27"/>
                        <w:szCs w:val="27"/>
                      </w:rPr>
                      <w:t>Н.И</w:t>
                    </w:r>
                    <w:r w:rsidR="000D1D01">
                      <w:rPr>
                        <w:spacing w:val="-4"/>
                        <w:sz w:val="27"/>
                        <w:szCs w:val="27"/>
                      </w:rPr>
                      <w:t>.</w:t>
                    </w:r>
                    <w:r>
                      <w:rPr>
                        <w:spacing w:val="-4"/>
                        <w:sz w:val="27"/>
                        <w:szCs w:val="27"/>
                      </w:rPr>
                      <w:t>Баландина</w:t>
                    </w:r>
                    <w:proofErr w:type="spellEnd"/>
                  </w:p>
                </w:sdtContent>
              </w:sdt>
            </w:tc>
          </w:tr>
        </w:tbl>
        <w:p w:rsidR="002F182D" w:rsidRDefault="00A534F1" w:rsidP="002F182D"/>
      </w:sdtContent>
    </w:sdt>
    <w:p w:rsidR="003F3661" w:rsidRDefault="003F3661" w:rsidP="002F182D"/>
    <w:p w:rsidR="003F3661" w:rsidRDefault="003F3661" w:rsidP="002F182D"/>
    <w:p w:rsidR="003F3661" w:rsidRDefault="003F3661" w:rsidP="002F182D"/>
    <w:p w:rsidR="003F3661" w:rsidRDefault="003F3661" w:rsidP="002F182D"/>
    <w:p w:rsidR="003F3661" w:rsidRDefault="003F3661" w:rsidP="002F182D"/>
    <w:p w:rsidR="003F3661" w:rsidRDefault="003F3661" w:rsidP="002F182D"/>
    <w:p w:rsidR="003F3661" w:rsidRDefault="003F3661" w:rsidP="002F182D"/>
    <w:p w:rsidR="003F3661" w:rsidRDefault="003F3661" w:rsidP="002F182D"/>
    <w:p w:rsidR="003F3661" w:rsidRDefault="003F3661" w:rsidP="002F182D"/>
    <w:p w:rsidR="003F3661" w:rsidRDefault="003F3661" w:rsidP="002F182D"/>
    <w:p w:rsidR="003F3661" w:rsidRDefault="003F3661" w:rsidP="002F182D"/>
    <w:p w:rsidR="003F3661" w:rsidRDefault="003F3661" w:rsidP="002F182D"/>
    <w:p w:rsidR="003F3661" w:rsidRDefault="003F3661" w:rsidP="002F182D"/>
    <w:p w:rsidR="003F3661" w:rsidRDefault="003F3661" w:rsidP="002F182D"/>
    <w:p w:rsidR="003F3661" w:rsidRDefault="003F3661" w:rsidP="002F182D"/>
    <w:p w:rsidR="003F3661" w:rsidRDefault="003F3661" w:rsidP="002F182D"/>
    <w:p w:rsidR="003F3661" w:rsidRDefault="003F3661" w:rsidP="002F182D"/>
    <w:p w:rsidR="003F3661" w:rsidRDefault="003F3661" w:rsidP="002F182D"/>
    <w:p w:rsidR="003F3661" w:rsidRDefault="003F3661" w:rsidP="002F182D"/>
    <w:p w:rsidR="003F3661" w:rsidRDefault="003F3661" w:rsidP="002F182D"/>
    <w:p w:rsidR="003F3661" w:rsidRDefault="003F3661" w:rsidP="002F182D"/>
    <w:p w:rsidR="003F3661" w:rsidRDefault="003F3661" w:rsidP="002F182D"/>
    <w:p w:rsidR="003F3661" w:rsidRDefault="003F3661" w:rsidP="002F182D"/>
    <w:p w:rsidR="003F3661" w:rsidRDefault="003F3661" w:rsidP="002F182D"/>
    <w:p w:rsidR="003F3661" w:rsidRDefault="003F3661" w:rsidP="002F182D">
      <w:bookmarkStart w:id="0" w:name="_GoBack"/>
      <w:bookmarkEnd w:id="0"/>
    </w:p>
    <w:p w:rsidR="003F3661" w:rsidRDefault="003F3661" w:rsidP="002F182D">
      <w:r>
        <w:rPr>
          <w:sz w:val="28"/>
          <w:szCs w:val="28"/>
        </w:rPr>
        <w:t>Лапшина 2144809</w:t>
      </w:r>
    </w:p>
    <w:sectPr w:rsidR="003F3661" w:rsidSect="003F3661">
      <w:headerReference w:type="default" r:id="rId13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4F1" w:rsidRDefault="00A534F1" w:rsidP="003F3661">
      <w:r>
        <w:separator/>
      </w:r>
    </w:p>
  </w:endnote>
  <w:endnote w:type="continuationSeparator" w:id="0">
    <w:p w:rsidR="00A534F1" w:rsidRDefault="00A534F1" w:rsidP="003F3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4F1" w:rsidRDefault="00A534F1" w:rsidP="003F3661">
      <w:r>
        <w:separator/>
      </w:r>
    </w:p>
  </w:footnote>
  <w:footnote w:type="continuationSeparator" w:id="0">
    <w:p w:rsidR="00A534F1" w:rsidRDefault="00A534F1" w:rsidP="003F36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0409150"/>
      <w:docPartObj>
        <w:docPartGallery w:val="Page Numbers (Top of Page)"/>
        <w:docPartUnique/>
      </w:docPartObj>
    </w:sdtPr>
    <w:sdtContent>
      <w:p w:rsidR="003F3661" w:rsidRDefault="003F366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3F3661" w:rsidRDefault="003F3661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27DB"/>
    <w:rsid w:val="000D1D01"/>
    <w:rsid w:val="00294453"/>
    <w:rsid w:val="002F182D"/>
    <w:rsid w:val="003708D2"/>
    <w:rsid w:val="0039195C"/>
    <w:rsid w:val="003F3661"/>
    <w:rsid w:val="00455E25"/>
    <w:rsid w:val="0066069F"/>
    <w:rsid w:val="007D15E0"/>
    <w:rsid w:val="007F1590"/>
    <w:rsid w:val="009129AB"/>
    <w:rsid w:val="009515BF"/>
    <w:rsid w:val="009A2563"/>
    <w:rsid w:val="00A007E7"/>
    <w:rsid w:val="00A534F1"/>
    <w:rsid w:val="00AA59E5"/>
    <w:rsid w:val="00B15B08"/>
    <w:rsid w:val="00BD2CC1"/>
    <w:rsid w:val="00C17069"/>
    <w:rsid w:val="00C5270B"/>
    <w:rsid w:val="00CE5F66"/>
    <w:rsid w:val="00D427DB"/>
    <w:rsid w:val="00DC1F0D"/>
    <w:rsid w:val="00E2236D"/>
    <w:rsid w:val="00E300A0"/>
    <w:rsid w:val="00EC04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59E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27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C17069"/>
    <w:rPr>
      <w:color w:val="0000FF"/>
      <w:u w:val="single"/>
    </w:rPr>
  </w:style>
  <w:style w:type="paragraph" w:styleId="a5">
    <w:name w:val="Subtitle"/>
    <w:basedOn w:val="a"/>
    <w:link w:val="a6"/>
    <w:qFormat/>
    <w:rsid w:val="00BD2CC1"/>
    <w:pPr>
      <w:widowControl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6">
    <w:name w:val="Подзаголовок Знак"/>
    <w:link w:val="a5"/>
    <w:rsid w:val="00BD2CC1"/>
    <w:rPr>
      <w:sz w:val="28"/>
      <w:lang w:val="ru-RU" w:eastAsia="ru-RU" w:bidi="ar-SA"/>
    </w:rPr>
  </w:style>
  <w:style w:type="character" w:styleId="a7">
    <w:name w:val="Placeholder Text"/>
    <w:basedOn w:val="a0"/>
    <w:uiPriority w:val="99"/>
    <w:semiHidden/>
    <w:rsid w:val="002F182D"/>
    <w:rPr>
      <w:color w:val="808080"/>
    </w:rPr>
  </w:style>
  <w:style w:type="paragraph" w:styleId="a8">
    <w:name w:val="Balloon Text"/>
    <w:basedOn w:val="a"/>
    <w:link w:val="a9"/>
    <w:rsid w:val="00C527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5270B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3F366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F3661"/>
    <w:rPr>
      <w:sz w:val="24"/>
      <w:szCs w:val="24"/>
    </w:rPr>
  </w:style>
  <w:style w:type="paragraph" w:styleId="ac">
    <w:name w:val="footer"/>
    <w:basedOn w:val="a"/>
    <w:link w:val="ad"/>
    <w:rsid w:val="003F366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3F366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27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C17069"/>
    <w:rPr>
      <w:color w:val="0000FF"/>
      <w:u w:val="single"/>
    </w:rPr>
  </w:style>
  <w:style w:type="paragraph" w:styleId="a5">
    <w:name w:val="Subtitle"/>
    <w:basedOn w:val="a"/>
    <w:link w:val="a6"/>
    <w:qFormat/>
    <w:rsid w:val="00BD2CC1"/>
    <w:pPr>
      <w:widowControl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6">
    <w:name w:val="Подзаголовок Знак"/>
    <w:link w:val="a5"/>
    <w:rsid w:val="00BD2CC1"/>
    <w:rPr>
      <w:sz w:val="28"/>
      <w:lang w:val="ru-RU" w:eastAsia="ru-RU" w:bidi="ar-SA"/>
    </w:rPr>
  </w:style>
  <w:style w:type="character" w:styleId="a7">
    <w:name w:val="Placeholder Text"/>
    <w:basedOn w:val="a0"/>
    <w:uiPriority w:val="99"/>
    <w:semiHidden/>
    <w:rsid w:val="002F182D"/>
    <w:rPr>
      <w:color w:val="808080"/>
    </w:rPr>
  </w:style>
  <w:style w:type="paragraph" w:styleId="a8">
    <w:name w:val="Balloon Text"/>
    <w:basedOn w:val="a"/>
    <w:link w:val="a9"/>
    <w:rsid w:val="00C527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527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6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parat@samregion.r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s://competitions.kadrosfera.ru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D3EF83-B9D7-4018-A218-049905E36A31}"/>
      </w:docPartPr>
      <w:docPartBody>
        <w:p w:rsidR="00DB6DD4" w:rsidRDefault="001E3B02">
          <w:r w:rsidRPr="008D12CC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01E7BD-1BFD-45BC-BC20-A034B4E70294}"/>
      </w:docPartPr>
      <w:docPartBody>
        <w:p w:rsidR="00DB4823" w:rsidRDefault="00B61F0F">
          <w:r w:rsidRPr="00D334C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E3B02"/>
    <w:rsid w:val="001E3B02"/>
    <w:rsid w:val="00574567"/>
    <w:rsid w:val="005B1D79"/>
    <w:rsid w:val="005E68C5"/>
    <w:rsid w:val="00AC46CB"/>
    <w:rsid w:val="00B61F0F"/>
    <w:rsid w:val="00C5172A"/>
    <w:rsid w:val="00C82BCF"/>
    <w:rsid w:val="00DB4823"/>
    <w:rsid w:val="00DB6DD4"/>
    <w:rsid w:val="00EC63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7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61F0F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ООО ПрофИС</dc:creator>
  <cp:keywords/>
  <dc:description/>
  <cp:lastModifiedBy>Лапшина Алена Юрьевна</cp:lastModifiedBy>
  <cp:revision>12</cp:revision>
  <dcterms:created xsi:type="dcterms:W3CDTF">2017-07-25T08:46:00Z</dcterms:created>
  <dcterms:modified xsi:type="dcterms:W3CDTF">2022-10-19T11:51:00Z</dcterms:modified>
</cp:coreProperties>
</file>